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78CA6" w14:textId="590C7113" w:rsidR="006F11B5" w:rsidRPr="00222E76" w:rsidRDefault="00A35B48" w:rsidP="006F11B5">
      <w:r>
        <w:rPr>
          <w:b/>
          <w:bCs/>
        </w:rPr>
        <w:t xml:space="preserve">ANEXA 20 - CONDITII DE </w:t>
      </w:r>
      <w:r w:rsidR="006F11B5" w:rsidRPr="00222E76">
        <w:rPr>
          <w:b/>
          <w:bCs/>
        </w:rPr>
        <w:t xml:space="preserve">SECURITATE CIBERNETICĂ </w:t>
      </w:r>
    </w:p>
    <w:p w14:paraId="6B1B7A31" w14:textId="4293DCBD" w:rsidR="006F11B5" w:rsidRDefault="006F11B5" w:rsidP="00FA4A41">
      <w:pPr>
        <w:jc w:val="both"/>
      </w:pPr>
      <w:proofErr w:type="spellStart"/>
      <w:r w:rsidRPr="00222E76">
        <w:t>Contractantul</w:t>
      </w:r>
      <w:proofErr w:type="spellEnd"/>
      <w:r w:rsidRPr="00222E76">
        <w:t xml:space="preserve"> </w:t>
      </w:r>
      <w:proofErr w:type="spellStart"/>
      <w:r w:rsidRPr="00222E76">
        <w:t>poate</w:t>
      </w:r>
      <w:proofErr w:type="spellEnd"/>
      <w:r w:rsidRPr="00222E76">
        <w:t xml:space="preserve"> </w:t>
      </w:r>
      <w:proofErr w:type="spellStart"/>
      <w:r w:rsidRPr="00222E76">
        <w:t>accesa</w:t>
      </w:r>
      <w:proofErr w:type="spellEnd"/>
      <w:r w:rsidRPr="00222E76">
        <w:t xml:space="preserve"> </w:t>
      </w:r>
      <w:proofErr w:type="spellStart"/>
      <w:r w:rsidRPr="00222E76">
        <w:t>sistemele</w:t>
      </w:r>
      <w:proofErr w:type="spellEnd"/>
      <w:r w:rsidRPr="00222E76">
        <w:t xml:space="preserve"> </w:t>
      </w:r>
      <w:proofErr w:type="spellStart"/>
      <w:r w:rsidRPr="00222E76">
        <w:t>Achizitorului</w:t>
      </w:r>
      <w:proofErr w:type="spellEnd"/>
      <w:r w:rsidRPr="00222E76">
        <w:t xml:space="preserve"> </w:t>
      </w:r>
      <w:proofErr w:type="spellStart"/>
      <w:r w:rsidRPr="00222E76">
        <w:t>numai</w:t>
      </w:r>
      <w:proofErr w:type="spellEnd"/>
      <w:r w:rsidRPr="00222E76">
        <w:t xml:space="preserve"> </w:t>
      </w:r>
      <w:proofErr w:type="spellStart"/>
      <w:r w:rsidRPr="00222E76">
        <w:t>dacă</w:t>
      </w:r>
      <w:proofErr w:type="spellEnd"/>
      <w:r w:rsidRPr="00222E76">
        <w:t xml:space="preserve"> </w:t>
      </w:r>
      <w:proofErr w:type="spellStart"/>
      <w:r w:rsidRPr="00222E76">
        <w:t>este</w:t>
      </w:r>
      <w:proofErr w:type="spellEnd"/>
      <w:r w:rsidRPr="00222E76">
        <w:t xml:space="preserve"> </w:t>
      </w:r>
      <w:proofErr w:type="spellStart"/>
      <w:r w:rsidRPr="00222E76">
        <w:t>autorizat</w:t>
      </w:r>
      <w:proofErr w:type="spellEnd"/>
      <w:r w:rsidRPr="00222E76">
        <w:t xml:space="preserve"> de </w:t>
      </w:r>
      <w:proofErr w:type="spellStart"/>
      <w:r w:rsidRPr="00222E76">
        <w:t>Achizitor</w:t>
      </w:r>
      <w:proofErr w:type="spellEnd"/>
      <w:r w:rsidRPr="00222E76">
        <w:t xml:space="preserve">. </w:t>
      </w:r>
      <w:proofErr w:type="spellStart"/>
      <w:r w:rsidRPr="00222E76">
        <w:t>Contractantul</w:t>
      </w:r>
      <w:proofErr w:type="spellEnd"/>
      <w:r w:rsidRPr="00222E76">
        <w:t xml:space="preserve"> </w:t>
      </w:r>
      <w:proofErr w:type="spellStart"/>
      <w:r w:rsidRPr="00222E76">
        <w:t>este</w:t>
      </w:r>
      <w:proofErr w:type="spellEnd"/>
      <w:r w:rsidRPr="00222E76">
        <w:t xml:space="preserve"> </w:t>
      </w:r>
      <w:proofErr w:type="spellStart"/>
      <w:r w:rsidRPr="00222E76">
        <w:t>responsabil</w:t>
      </w:r>
      <w:proofErr w:type="spellEnd"/>
      <w:r w:rsidRPr="00222E76">
        <w:t xml:space="preserve"> </w:t>
      </w:r>
      <w:proofErr w:type="spellStart"/>
      <w:r w:rsidRPr="00222E76">
        <w:t>pentru</w:t>
      </w:r>
      <w:proofErr w:type="spellEnd"/>
      <w:r w:rsidRPr="00222E76">
        <w:t xml:space="preserve"> </w:t>
      </w:r>
      <w:proofErr w:type="spellStart"/>
      <w:r w:rsidRPr="00222E76">
        <w:t>activitățile</w:t>
      </w:r>
      <w:proofErr w:type="spellEnd"/>
      <w:r w:rsidRPr="00222E76">
        <w:t xml:space="preserve"> </w:t>
      </w:r>
      <w:proofErr w:type="spellStart"/>
      <w:r w:rsidRPr="00222E76">
        <w:t>desfășurate</w:t>
      </w:r>
      <w:proofErr w:type="spellEnd"/>
      <w:r w:rsidRPr="00222E76">
        <w:t xml:space="preserve"> </w:t>
      </w:r>
      <w:proofErr w:type="spellStart"/>
      <w:r w:rsidRPr="00222E76">
        <w:t>în</w:t>
      </w:r>
      <w:proofErr w:type="spellEnd"/>
      <w:r w:rsidRPr="00222E76">
        <w:t xml:space="preserve"> </w:t>
      </w:r>
      <w:proofErr w:type="spellStart"/>
      <w:r w:rsidRPr="00222E76">
        <w:t>sistemele</w:t>
      </w:r>
      <w:proofErr w:type="spellEnd"/>
      <w:r w:rsidRPr="00222E76">
        <w:t xml:space="preserve"> </w:t>
      </w:r>
      <w:proofErr w:type="spellStart"/>
      <w:r w:rsidRPr="00222E76">
        <w:t>Achizitorului</w:t>
      </w:r>
      <w:proofErr w:type="spellEnd"/>
      <w:r w:rsidRPr="00222E76">
        <w:t xml:space="preserve"> </w:t>
      </w:r>
      <w:proofErr w:type="spellStart"/>
      <w:r w:rsidRPr="00222E76">
        <w:t>prin</w:t>
      </w:r>
      <w:proofErr w:type="spellEnd"/>
      <w:r w:rsidRPr="00222E76">
        <w:t xml:space="preserve"> </w:t>
      </w:r>
      <w:proofErr w:type="spellStart"/>
      <w:r w:rsidRPr="00222E76">
        <w:t>utilizarea</w:t>
      </w:r>
      <w:proofErr w:type="spellEnd"/>
      <w:r w:rsidRPr="00222E76">
        <w:t xml:space="preserve"> </w:t>
      </w:r>
      <w:proofErr w:type="spellStart"/>
      <w:r w:rsidRPr="00222E76">
        <w:t>identității</w:t>
      </w:r>
      <w:proofErr w:type="spellEnd"/>
      <w:r w:rsidRPr="00222E76">
        <w:t xml:space="preserve"> sale </w:t>
      </w:r>
      <w:proofErr w:type="spellStart"/>
      <w:r w:rsidRPr="00222E76">
        <w:t>digitale</w:t>
      </w:r>
      <w:proofErr w:type="spellEnd"/>
      <w:r w:rsidRPr="00222E76">
        <w:t xml:space="preserve">, care </w:t>
      </w:r>
      <w:proofErr w:type="spellStart"/>
      <w:r w:rsidRPr="00222E76">
        <w:t>ar</w:t>
      </w:r>
      <w:proofErr w:type="spellEnd"/>
      <w:r w:rsidRPr="00222E76">
        <w:t xml:space="preserve"> </w:t>
      </w:r>
      <w:proofErr w:type="spellStart"/>
      <w:r w:rsidRPr="00222E76">
        <w:t>trebui</w:t>
      </w:r>
      <w:proofErr w:type="spellEnd"/>
      <w:r w:rsidRPr="00222E76">
        <w:t xml:space="preserve"> </w:t>
      </w:r>
      <w:proofErr w:type="spellStart"/>
      <w:r w:rsidRPr="00222E76">
        <w:t>să</w:t>
      </w:r>
      <w:proofErr w:type="spellEnd"/>
      <w:r w:rsidRPr="00222E76">
        <w:t xml:space="preserve"> fie </w:t>
      </w:r>
      <w:proofErr w:type="spellStart"/>
      <w:r w:rsidRPr="00222E76">
        <w:t>protejată</w:t>
      </w:r>
      <w:proofErr w:type="spellEnd"/>
      <w:r w:rsidRPr="00222E76">
        <w:t xml:space="preserve"> </w:t>
      </w:r>
      <w:proofErr w:type="spellStart"/>
      <w:r w:rsidRPr="00222E76">
        <w:t>în</w:t>
      </w:r>
      <w:proofErr w:type="spellEnd"/>
      <w:r w:rsidRPr="00222E76">
        <w:t xml:space="preserve"> </w:t>
      </w:r>
      <w:proofErr w:type="spellStart"/>
      <w:r w:rsidRPr="00222E76">
        <w:t>orice</w:t>
      </w:r>
      <w:proofErr w:type="spellEnd"/>
      <w:r w:rsidRPr="00222E76">
        <w:t xml:space="preserve"> moment. </w:t>
      </w:r>
      <w:proofErr w:type="spellStart"/>
      <w:r w:rsidRPr="00222E76">
        <w:t>În</w:t>
      </w:r>
      <w:proofErr w:type="spellEnd"/>
      <w:r w:rsidRPr="00222E76">
        <w:t xml:space="preserve"> </w:t>
      </w:r>
      <w:proofErr w:type="spellStart"/>
      <w:r w:rsidRPr="00222E76">
        <w:t>desfășurarea</w:t>
      </w:r>
      <w:proofErr w:type="spellEnd"/>
      <w:r w:rsidRPr="00222E76">
        <w:t xml:space="preserve"> </w:t>
      </w:r>
      <w:proofErr w:type="spellStart"/>
      <w:r w:rsidRPr="00222E76">
        <w:t>acestor</w:t>
      </w:r>
      <w:proofErr w:type="spellEnd"/>
      <w:r w:rsidRPr="00222E76">
        <w:t xml:space="preserve"> </w:t>
      </w:r>
      <w:proofErr w:type="spellStart"/>
      <w:r w:rsidRPr="00222E76">
        <w:t>activități</w:t>
      </w:r>
      <w:proofErr w:type="spellEnd"/>
      <w:r w:rsidRPr="00222E76">
        <w:t xml:space="preserve">, </w:t>
      </w:r>
      <w:proofErr w:type="spellStart"/>
      <w:r w:rsidRPr="00222E76">
        <w:t>Contractantul</w:t>
      </w:r>
      <w:proofErr w:type="spellEnd"/>
      <w:r w:rsidRPr="00222E76">
        <w:t xml:space="preserve"> </w:t>
      </w:r>
      <w:proofErr w:type="spellStart"/>
      <w:r w:rsidRPr="00222E76">
        <w:t>trebuie</w:t>
      </w:r>
      <w:proofErr w:type="spellEnd"/>
      <w:r w:rsidRPr="00222E76">
        <w:t xml:space="preserve"> </w:t>
      </w:r>
      <w:proofErr w:type="spellStart"/>
      <w:r w:rsidRPr="00222E76">
        <w:t>să</w:t>
      </w:r>
      <w:proofErr w:type="spellEnd"/>
      <w:r w:rsidRPr="00222E76">
        <w:t xml:space="preserve"> </w:t>
      </w:r>
      <w:proofErr w:type="spellStart"/>
      <w:r w:rsidRPr="00222E76">
        <w:t>respecte</w:t>
      </w:r>
      <w:proofErr w:type="spellEnd"/>
      <w:r w:rsidRPr="00222E76">
        <w:t xml:space="preserve"> </w:t>
      </w:r>
      <w:proofErr w:type="spellStart"/>
      <w:r w:rsidRPr="00222E76">
        <w:t>următoarele</w:t>
      </w:r>
      <w:proofErr w:type="spellEnd"/>
      <w:r w:rsidRPr="00222E76">
        <w:t xml:space="preserve"> reguli de </w:t>
      </w:r>
      <w:proofErr w:type="spellStart"/>
      <w:r w:rsidRPr="00222E76">
        <w:t>conduită</w:t>
      </w:r>
      <w:proofErr w:type="spellEnd"/>
      <w:r w:rsidRPr="00222E76">
        <w:t>:</w:t>
      </w:r>
    </w:p>
    <w:p w14:paraId="3FE08A40" w14:textId="77777777" w:rsidR="00222E76" w:rsidRPr="00222E76" w:rsidRDefault="00222E76" w:rsidP="00222E76"/>
    <w:p w14:paraId="24249B42" w14:textId="3255BCE6" w:rsidR="00222E76" w:rsidRPr="00222E76" w:rsidRDefault="007C1EBC" w:rsidP="00FA4A41">
      <w:pPr>
        <w:numPr>
          <w:ilvl w:val="2"/>
          <w:numId w:val="1"/>
        </w:numPr>
        <w:jc w:val="both"/>
      </w:pPr>
      <w:r>
        <w:t xml:space="preserve">a) </w:t>
      </w:r>
      <w:proofErr w:type="spellStart"/>
      <w:r w:rsidR="00222E76" w:rsidRPr="00222E76">
        <w:t>să</w:t>
      </w:r>
      <w:proofErr w:type="spellEnd"/>
      <w:r w:rsidR="00222E76" w:rsidRPr="00222E76">
        <w:t xml:space="preserve"> nu </w:t>
      </w:r>
      <w:proofErr w:type="spellStart"/>
      <w:r w:rsidR="00222E76" w:rsidRPr="00222E76">
        <w:t>dezvăluie</w:t>
      </w:r>
      <w:proofErr w:type="spellEnd"/>
      <w:r w:rsidR="00222E76" w:rsidRPr="00222E76">
        <w:t xml:space="preserve"> </w:t>
      </w:r>
      <w:proofErr w:type="spellStart"/>
      <w:r w:rsidR="00222E76" w:rsidRPr="00222E76">
        <w:t>și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nu </w:t>
      </w:r>
      <w:proofErr w:type="spellStart"/>
      <w:r w:rsidR="00222E76" w:rsidRPr="00222E76">
        <w:t>furnizeze</w:t>
      </w:r>
      <w:proofErr w:type="spellEnd"/>
      <w:r w:rsidR="00222E76" w:rsidRPr="00222E76">
        <w:t xml:space="preserve"> </w:t>
      </w:r>
      <w:proofErr w:type="spellStart"/>
      <w:r w:rsidR="00222E76" w:rsidRPr="00222E76">
        <w:t>niciodată</w:t>
      </w:r>
      <w:proofErr w:type="spellEnd"/>
      <w:r w:rsidR="00222E76" w:rsidRPr="00222E76">
        <w:t xml:space="preserve"> </w:t>
      </w:r>
      <w:proofErr w:type="spellStart"/>
      <w:r w:rsidR="00222E76" w:rsidRPr="00222E76">
        <w:t>datele</w:t>
      </w:r>
      <w:proofErr w:type="spellEnd"/>
      <w:r w:rsidR="00222E76" w:rsidRPr="00222E76">
        <w:t xml:space="preserve"> de </w:t>
      </w:r>
      <w:proofErr w:type="spellStart"/>
      <w:r w:rsidR="00222E76" w:rsidRPr="00222E76">
        <w:t>autentificare</w:t>
      </w:r>
      <w:proofErr w:type="spellEnd"/>
      <w:r w:rsidR="00222E76" w:rsidRPr="00222E76">
        <w:t xml:space="preserve"> </w:t>
      </w:r>
      <w:proofErr w:type="spellStart"/>
      <w:proofErr w:type="gramStart"/>
      <w:r w:rsidR="00222E76" w:rsidRPr="00222E76">
        <w:t>nimănui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2B64FCEF" w14:textId="174D809F" w:rsidR="00222E76" w:rsidRPr="00222E76" w:rsidRDefault="007C1EBC" w:rsidP="00FA4A41">
      <w:pPr>
        <w:numPr>
          <w:ilvl w:val="2"/>
          <w:numId w:val="1"/>
        </w:numPr>
        <w:jc w:val="both"/>
      </w:pPr>
      <w:r>
        <w:t>b</w:t>
      </w:r>
      <w:r w:rsidR="003E79D3">
        <w:t xml:space="preserve">) </w:t>
      </w:r>
      <w:proofErr w:type="spellStart"/>
      <w:r w:rsidR="00222E76" w:rsidRPr="00222E76">
        <w:t>să</w:t>
      </w:r>
      <w:proofErr w:type="spellEnd"/>
      <w:r w:rsidR="00222E76" w:rsidRPr="00222E76">
        <w:t xml:space="preserve"> nu </w:t>
      </w:r>
      <w:proofErr w:type="spellStart"/>
      <w:r w:rsidR="00222E76" w:rsidRPr="00222E76">
        <w:t>introducă</w:t>
      </w:r>
      <w:proofErr w:type="spellEnd"/>
      <w:r w:rsidR="00222E76" w:rsidRPr="00222E76">
        <w:t xml:space="preserve"> parole </w:t>
      </w:r>
      <w:proofErr w:type="spellStart"/>
      <w:r w:rsidR="00222E76" w:rsidRPr="00222E76">
        <w:t>în</w:t>
      </w:r>
      <w:proofErr w:type="spellEnd"/>
      <w:r w:rsidR="00222E76" w:rsidRPr="00222E76">
        <w:t xml:space="preserve"> </w:t>
      </w:r>
      <w:proofErr w:type="spellStart"/>
      <w:r w:rsidR="00222E76" w:rsidRPr="00222E76">
        <w:t>mesajele</w:t>
      </w:r>
      <w:proofErr w:type="spellEnd"/>
      <w:r w:rsidR="00222E76" w:rsidRPr="00222E76">
        <w:t xml:space="preserve"> de e-mail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în</w:t>
      </w:r>
      <w:proofErr w:type="spellEnd"/>
      <w:r w:rsidR="00222E76" w:rsidRPr="00222E76">
        <w:t xml:space="preserve"> </w:t>
      </w:r>
      <w:proofErr w:type="spellStart"/>
      <w:r w:rsidR="00222E76" w:rsidRPr="00222E76">
        <w:t>alte</w:t>
      </w:r>
      <w:proofErr w:type="spellEnd"/>
      <w:r w:rsidR="00222E76" w:rsidRPr="00222E76">
        <w:t xml:space="preserve"> </w:t>
      </w:r>
      <w:proofErr w:type="spellStart"/>
      <w:r w:rsidR="00222E76" w:rsidRPr="00222E76">
        <w:t>forme</w:t>
      </w:r>
      <w:proofErr w:type="spellEnd"/>
      <w:r w:rsidR="00222E76" w:rsidRPr="00222E76">
        <w:t xml:space="preserve"> de </w:t>
      </w:r>
      <w:proofErr w:type="spellStart"/>
      <w:r w:rsidR="00222E76" w:rsidRPr="00222E76">
        <w:t>comunicare</w:t>
      </w:r>
      <w:proofErr w:type="spellEnd"/>
      <w:r w:rsidR="00222E76" w:rsidRPr="00222E76">
        <w:t xml:space="preserve"> </w:t>
      </w:r>
      <w:proofErr w:type="spellStart"/>
      <w:r w:rsidR="00222E76" w:rsidRPr="00222E76">
        <w:t>electronică</w:t>
      </w:r>
      <w:proofErr w:type="spellEnd"/>
      <w:r w:rsidR="00222E76" w:rsidRPr="00222E76">
        <w:t xml:space="preserve"> </w:t>
      </w:r>
      <w:proofErr w:type="spellStart"/>
      <w:r w:rsidR="00222E76" w:rsidRPr="00222E76">
        <w:t>și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nu le </w:t>
      </w:r>
      <w:proofErr w:type="spellStart"/>
      <w:r w:rsidR="00222E76" w:rsidRPr="00222E76">
        <w:t>dezvăluie</w:t>
      </w:r>
      <w:proofErr w:type="spellEnd"/>
      <w:r w:rsidR="00222E76" w:rsidRPr="00222E76">
        <w:t xml:space="preserve"> </w:t>
      </w:r>
      <w:proofErr w:type="spellStart"/>
      <w:r w:rsidR="00222E76" w:rsidRPr="00222E76">
        <w:t>nimănui</w:t>
      </w:r>
      <w:proofErr w:type="spellEnd"/>
      <w:r w:rsidR="00222E76" w:rsidRPr="00222E76">
        <w:t xml:space="preserve"> la </w:t>
      </w:r>
      <w:proofErr w:type="spellStart"/>
      <w:proofErr w:type="gramStart"/>
      <w:r w:rsidR="00222E76" w:rsidRPr="00222E76">
        <w:t>telefon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5C481B03" w14:textId="649B20B0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c) </w:t>
      </w:r>
      <w:proofErr w:type="spellStart"/>
      <w:r w:rsidR="00222E76" w:rsidRPr="00222E76">
        <w:t>să</w:t>
      </w:r>
      <w:proofErr w:type="spellEnd"/>
      <w:r w:rsidR="00222E76" w:rsidRPr="00222E76">
        <w:t xml:space="preserve"> nu </w:t>
      </w:r>
      <w:proofErr w:type="spellStart"/>
      <w:r w:rsidR="00222E76" w:rsidRPr="00222E76">
        <w:t>memoreze</w:t>
      </w:r>
      <w:proofErr w:type="spellEnd"/>
      <w:r w:rsidR="00222E76" w:rsidRPr="00222E76">
        <w:t xml:space="preserve"> </w:t>
      </w:r>
      <w:proofErr w:type="spellStart"/>
      <w:r w:rsidR="00222E76" w:rsidRPr="00222E76">
        <w:t>niciodată</w:t>
      </w:r>
      <w:proofErr w:type="spellEnd"/>
      <w:r w:rsidR="00222E76" w:rsidRPr="00222E76">
        <w:t xml:space="preserve"> </w:t>
      </w:r>
      <w:proofErr w:type="spellStart"/>
      <w:r w:rsidR="00222E76" w:rsidRPr="00222E76">
        <w:t>parolele</w:t>
      </w:r>
      <w:proofErr w:type="spellEnd"/>
      <w:r w:rsidR="00222E76" w:rsidRPr="00222E76">
        <w:t xml:space="preserve"> </w:t>
      </w:r>
      <w:proofErr w:type="spellStart"/>
      <w:r w:rsidR="00222E76" w:rsidRPr="00222E76">
        <w:t>pentru</w:t>
      </w:r>
      <w:proofErr w:type="spellEnd"/>
      <w:r w:rsidR="00222E76" w:rsidRPr="00222E76">
        <w:t xml:space="preserve"> </w:t>
      </w:r>
      <w:proofErr w:type="gramStart"/>
      <w:r w:rsidR="00222E76" w:rsidRPr="00222E76">
        <w:t>a</w:t>
      </w:r>
      <w:proofErr w:type="gramEnd"/>
      <w:r w:rsidR="00222E76" w:rsidRPr="00222E76">
        <w:t xml:space="preserve"> </w:t>
      </w:r>
      <w:proofErr w:type="spellStart"/>
      <w:r w:rsidR="00222E76" w:rsidRPr="00222E76">
        <w:t>accesa</w:t>
      </w:r>
      <w:proofErr w:type="spellEnd"/>
      <w:r w:rsidR="00222E76" w:rsidRPr="00222E76">
        <w:t xml:space="preserve"> </w:t>
      </w:r>
      <w:proofErr w:type="spellStart"/>
      <w:r w:rsidR="00222E76" w:rsidRPr="00222E76">
        <w:t>aplicațiile</w:t>
      </w:r>
      <w:proofErr w:type="spellEnd"/>
      <w:r w:rsidR="00222E76" w:rsidRPr="00222E76">
        <w:t xml:space="preserve"> </w:t>
      </w:r>
      <w:proofErr w:type="spellStart"/>
      <w:r w:rsidR="00222E76" w:rsidRPr="00222E76">
        <w:t>Achizitorului</w:t>
      </w:r>
      <w:proofErr w:type="spellEnd"/>
      <w:r w:rsidR="00222E76" w:rsidRPr="00222E76">
        <w:t xml:space="preserve"> </w:t>
      </w:r>
      <w:proofErr w:type="spellStart"/>
      <w:r w:rsidR="00222E76" w:rsidRPr="00222E76">
        <w:t>prin</w:t>
      </w:r>
      <w:proofErr w:type="spellEnd"/>
      <w:r w:rsidR="00222E76" w:rsidRPr="00222E76">
        <w:t xml:space="preserve"> </w:t>
      </w:r>
      <w:proofErr w:type="spellStart"/>
      <w:r w:rsidR="00222E76" w:rsidRPr="00222E76">
        <w:t>intermediul</w:t>
      </w:r>
      <w:proofErr w:type="spellEnd"/>
      <w:r w:rsidR="00222E76" w:rsidRPr="00222E76">
        <w:t xml:space="preserve"> </w:t>
      </w:r>
      <w:proofErr w:type="spellStart"/>
      <w:r w:rsidR="00222E76" w:rsidRPr="00222E76">
        <w:t>browserului</w:t>
      </w:r>
      <w:proofErr w:type="spellEnd"/>
      <w:r w:rsidR="00222E76" w:rsidRPr="00222E76">
        <w:t xml:space="preserve"> </w:t>
      </w:r>
      <w:proofErr w:type="spellStart"/>
      <w:r w:rsidR="00222E76" w:rsidRPr="00222E76">
        <w:t>prin</w:t>
      </w:r>
      <w:proofErr w:type="spellEnd"/>
      <w:r w:rsidR="00222E76" w:rsidRPr="00222E76">
        <w:t xml:space="preserve"> </w:t>
      </w:r>
      <w:proofErr w:type="spellStart"/>
      <w:r w:rsidR="00222E76" w:rsidRPr="00222E76">
        <w:t>intermediul</w:t>
      </w:r>
      <w:proofErr w:type="spellEnd"/>
      <w:r w:rsidR="00222E76" w:rsidRPr="00222E76">
        <w:t xml:space="preserve"> </w:t>
      </w:r>
      <w:proofErr w:type="spellStart"/>
      <w:r w:rsidR="00222E76" w:rsidRPr="00222E76">
        <w:t>funcționalității</w:t>
      </w:r>
      <w:proofErr w:type="spellEnd"/>
      <w:r w:rsidR="00222E76" w:rsidRPr="00222E76">
        <w:t xml:space="preserve"> „remember password” (</w:t>
      </w:r>
      <w:proofErr w:type="spellStart"/>
      <w:r w:rsidR="00222E76" w:rsidRPr="00222E76">
        <w:t>memorarea</w:t>
      </w:r>
      <w:proofErr w:type="spellEnd"/>
      <w:r w:rsidR="00222E76" w:rsidRPr="00222E76">
        <w:t xml:space="preserve"> </w:t>
      </w:r>
      <w:proofErr w:type="spellStart"/>
      <w:r w:rsidR="00222E76" w:rsidRPr="00222E76">
        <w:t>parolei</w:t>
      </w:r>
      <w:proofErr w:type="spellEnd"/>
      <w:proofErr w:type="gramStart"/>
      <w:r w:rsidR="00222E76" w:rsidRPr="00222E76">
        <w:t>);</w:t>
      </w:r>
      <w:proofErr w:type="gramEnd"/>
      <w:r w:rsidR="00222E76" w:rsidRPr="00222E76">
        <w:t xml:space="preserve"> </w:t>
      </w:r>
    </w:p>
    <w:p w14:paraId="55413926" w14:textId="581C6BB3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d) </w:t>
      </w:r>
      <w:proofErr w:type="spellStart"/>
      <w:r w:rsidR="00222E76" w:rsidRPr="00222E76">
        <w:t>să</w:t>
      </w:r>
      <w:proofErr w:type="spellEnd"/>
      <w:r w:rsidR="00222E76" w:rsidRPr="00222E76">
        <w:t xml:space="preserve"> </w:t>
      </w:r>
      <w:proofErr w:type="spellStart"/>
      <w:r w:rsidR="00222E76" w:rsidRPr="00222E76">
        <w:t>verifice</w:t>
      </w:r>
      <w:proofErr w:type="spellEnd"/>
      <w:r w:rsidR="00222E76" w:rsidRPr="00222E76">
        <w:t xml:space="preserve"> </w:t>
      </w:r>
      <w:proofErr w:type="spellStart"/>
      <w:r w:rsidR="00222E76" w:rsidRPr="00222E76">
        <w:t>dacă</w:t>
      </w:r>
      <w:proofErr w:type="spellEnd"/>
      <w:r w:rsidR="00222E76" w:rsidRPr="00222E76">
        <w:t xml:space="preserve"> nu-l </w:t>
      </w:r>
      <w:proofErr w:type="spellStart"/>
      <w:r w:rsidR="00222E76" w:rsidRPr="00222E76">
        <w:t>urmărește</w:t>
      </w:r>
      <w:proofErr w:type="spellEnd"/>
      <w:r w:rsidR="00222E76" w:rsidRPr="00222E76">
        <w:t xml:space="preserve"> </w:t>
      </w:r>
      <w:proofErr w:type="spellStart"/>
      <w:r w:rsidR="00222E76" w:rsidRPr="00222E76">
        <w:t>nimeni</w:t>
      </w:r>
      <w:proofErr w:type="spellEnd"/>
      <w:r w:rsidR="00222E76" w:rsidRPr="00222E76">
        <w:t xml:space="preserve"> </w:t>
      </w:r>
      <w:proofErr w:type="spellStart"/>
      <w:r w:rsidR="00222E76" w:rsidRPr="00222E76">
        <w:t>atunci</w:t>
      </w:r>
      <w:proofErr w:type="spellEnd"/>
      <w:r w:rsidR="00222E76" w:rsidRPr="00222E76">
        <w:t xml:space="preserve"> </w:t>
      </w:r>
      <w:proofErr w:type="spellStart"/>
      <w:r w:rsidR="00222E76" w:rsidRPr="00222E76">
        <w:t>când</w:t>
      </w:r>
      <w:proofErr w:type="spellEnd"/>
      <w:r w:rsidR="00222E76" w:rsidRPr="00222E76">
        <w:t xml:space="preserve"> </w:t>
      </w:r>
      <w:proofErr w:type="spellStart"/>
      <w:r w:rsidR="00222E76" w:rsidRPr="00222E76">
        <w:t>tastează</w:t>
      </w:r>
      <w:proofErr w:type="spellEnd"/>
      <w:r w:rsidR="00222E76" w:rsidRPr="00222E76">
        <w:t xml:space="preserve"> </w:t>
      </w:r>
      <w:proofErr w:type="spellStart"/>
      <w:r w:rsidR="00222E76" w:rsidRPr="00222E76">
        <w:t>acreditările</w:t>
      </w:r>
      <w:proofErr w:type="spellEnd"/>
      <w:r w:rsidR="00222E76" w:rsidRPr="00222E76">
        <w:t xml:space="preserve"> </w:t>
      </w:r>
      <w:proofErr w:type="spellStart"/>
      <w:r w:rsidR="00222E76" w:rsidRPr="00222E76">
        <w:t>pentru</w:t>
      </w:r>
      <w:proofErr w:type="spellEnd"/>
      <w:r w:rsidR="00222E76" w:rsidRPr="00222E76">
        <w:t xml:space="preserve"> </w:t>
      </w:r>
      <w:proofErr w:type="gramStart"/>
      <w:r w:rsidR="00222E76" w:rsidRPr="00222E76">
        <w:t>a</w:t>
      </w:r>
      <w:proofErr w:type="gramEnd"/>
      <w:r w:rsidR="00222E76" w:rsidRPr="00222E76">
        <w:t xml:space="preserve"> </w:t>
      </w:r>
      <w:proofErr w:type="spellStart"/>
      <w:r w:rsidR="00222E76" w:rsidRPr="00222E76">
        <w:t>accesa</w:t>
      </w:r>
      <w:proofErr w:type="spellEnd"/>
      <w:r w:rsidR="00222E76" w:rsidRPr="00222E76">
        <w:t xml:space="preserve"> </w:t>
      </w:r>
      <w:proofErr w:type="spellStart"/>
      <w:r w:rsidR="00222E76" w:rsidRPr="00222E76">
        <w:t>dispozitivele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sistemele</w:t>
      </w:r>
      <w:proofErr w:type="spellEnd"/>
      <w:r w:rsidR="00222E76" w:rsidRPr="00222E76">
        <w:t xml:space="preserve"> IT, </w:t>
      </w:r>
      <w:proofErr w:type="spellStart"/>
      <w:r w:rsidR="00222E76" w:rsidRPr="00222E76">
        <w:t>pentru</w:t>
      </w:r>
      <w:proofErr w:type="spellEnd"/>
      <w:r w:rsidR="00222E76" w:rsidRPr="00222E76">
        <w:t xml:space="preserve"> a </w:t>
      </w:r>
      <w:proofErr w:type="spellStart"/>
      <w:r w:rsidR="00222E76" w:rsidRPr="00222E76">
        <w:t>preveni</w:t>
      </w:r>
      <w:proofErr w:type="spellEnd"/>
      <w:r w:rsidR="00222E76" w:rsidRPr="00222E76">
        <w:t xml:space="preserve"> </w:t>
      </w:r>
      <w:proofErr w:type="spellStart"/>
      <w:r w:rsidR="00222E76" w:rsidRPr="00222E76">
        <w:t>furtul</w:t>
      </w:r>
      <w:proofErr w:type="spellEnd"/>
      <w:r w:rsidR="00222E76" w:rsidRPr="00222E76">
        <w:t xml:space="preserve"> </w:t>
      </w:r>
      <w:proofErr w:type="spellStart"/>
      <w:r w:rsidR="00222E76" w:rsidRPr="00222E76">
        <w:t>datelor</w:t>
      </w:r>
      <w:proofErr w:type="spellEnd"/>
      <w:r w:rsidR="00222E76" w:rsidRPr="00222E76">
        <w:t xml:space="preserve"> de </w:t>
      </w:r>
      <w:proofErr w:type="spellStart"/>
      <w:proofErr w:type="gramStart"/>
      <w:r w:rsidR="00222E76" w:rsidRPr="00222E76">
        <w:t>autentificare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423A58B2" w14:textId="6D10D7F2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e) </w:t>
      </w:r>
      <w:proofErr w:type="spellStart"/>
      <w:r w:rsidR="00222E76" w:rsidRPr="00222E76">
        <w:t>să</w:t>
      </w:r>
      <w:proofErr w:type="spellEnd"/>
      <w:r w:rsidR="00222E76" w:rsidRPr="00222E76">
        <w:t xml:space="preserve"> nu </w:t>
      </w:r>
      <w:proofErr w:type="spellStart"/>
      <w:r w:rsidR="00222E76" w:rsidRPr="00222E76">
        <w:t>utilizeze</w:t>
      </w:r>
      <w:proofErr w:type="spellEnd"/>
      <w:r w:rsidR="00222E76" w:rsidRPr="00222E76">
        <w:t xml:space="preserve"> </w:t>
      </w:r>
      <w:proofErr w:type="spellStart"/>
      <w:r w:rsidR="00222E76" w:rsidRPr="00222E76">
        <w:t>niciodată</w:t>
      </w:r>
      <w:proofErr w:type="spellEnd"/>
      <w:r w:rsidR="00222E76" w:rsidRPr="00222E76">
        <w:t xml:space="preserve"> </w:t>
      </w:r>
      <w:proofErr w:type="spellStart"/>
      <w:r w:rsidR="00222E76" w:rsidRPr="00222E76">
        <w:t>aceeași</w:t>
      </w:r>
      <w:proofErr w:type="spellEnd"/>
      <w:r w:rsidR="00222E76" w:rsidRPr="00222E76">
        <w:t xml:space="preserve"> </w:t>
      </w:r>
      <w:proofErr w:type="spellStart"/>
      <w:r w:rsidR="00222E76" w:rsidRPr="00222E76">
        <w:t>parolă</w:t>
      </w:r>
      <w:proofErr w:type="spellEnd"/>
      <w:r w:rsidR="00222E76" w:rsidRPr="00222E76">
        <w:t xml:space="preserve"> </w:t>
      </w:r>
      <w:proofErr w:type="spellStart"/>
      <w:r w:rsidR="00222E76" w:rsidRPr="00222E76">
        <w:t>pentru</w:t>
      </w:r>
      <w:proofErr w:type="spellEnd"/>
      <w:r w:rsidR="00222E76" w:rsidRPr="00222E76">
        <w:t xml:space="preserve"> </w:t>
      </w:r>
      <w:proofErr w:type="spellStart"/>
      <w:r w:rsidR="00222E76" w:rsidRPr="00222E76">
        <w:t>autentificarea</w:t>
      </w:r>
      <w:proofErr w:type="spellEnd"/>
      <w:r w:rsidR="00222E76" w:rsidRPr="00222E76">
        <w:t xml:space="preserve"> la </w:t>
      </w:r>
      <w:proofErr w:type="spellStart"/>
      <w:r w:rsidR="00222E76" w:rsidRPr="00222E76">
        <w:t>sisteme</w:t>
      </w:r>
      <w:proofErr w:type="spellEnd"/>
      <w:r w:rsidR="00222E76" w:rsidRPr="00222E76">
        <w:t xml:space="preserve"> </w:t>
      </w:r>
      <w:proofErr w:type="spellStart"/>
      <w:proofErr w:type="gramStart"/>
      <w:r w:rsidR="00222E76" w:rsidRPr="00222E76">
        <w:t>diferite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53698219" w14:textId="686C3F10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f) </w:t>
      </w:r>
      <w:proofErr w:type="spellStart"/>
      <w:r w:rsidR="00222E76" w:rsidRPr="00222E76">
        <w:t>accesul</w:t>
      </w:r>
      <w:proofErr w:type="spellEnd"/>
      <w:r w:rsidR="00222E76" w:rsidRPr="00222E76">
        <w:t xml:space="preserve"> la </w:t>
      </w:r>
      <w:proofErr w:type="spellStart"/>
      <w:r w:rsidR="00222E76" w:rsidRPr="00222E76">
        <w:t>sistemele</w:t>
      </w:r>
      <w:proofErr w:type="spellEnd"/>
      <w:r w:rsidR="00222E76" w:rsidRPr="00222E76">
        <w:t xml:space="preserve"> </w:t>
      </w:r>
      <w:proofErr w:type="spellStart"/>
      <w:r w:rsidR="00222E76" w:rsidRPr="00222E76">
        <w:t>informatice</w:t>
      </w:r>
      <w:proofErr w:type="spellEnd"/>
      <w:r w:rsidR="00222E76" w:rsidRPr="00222E76">
        <w:t xml:space="preserve"> se </w:t>
      </w:r>
      <w:proofErr w:type="spellStart"/>
      <w:r w:rsidR="00222E76" w:rsidRPr="00222E76">
        <w:t>limitează</w:t>
      </w:r>
      <w:proofErr w:type="spellEnd"/>
      <w:r w:rsidR="00222E76" w:rsidRPr="00222E76">
        <w:t xml:space="preserve"> la </w:t>
      </w:r>
      <w:proofErr w:type="spellStart"/>
      <w:r w:rsidR="00222E76" w:rsidRPr="00222E76">
        <w:t>programele</w:t>
      </w:r>
      <w:proofErr w:type="spellEnd"/>
      <w:r w:rsidR="00222E76" w:rsidRPr="00222E76">
        <w:t>/</w:t>
      </w:r>
      <w:proofErr w:type="spellStart"/>
      <w:r w:rsidR="00222E76" w:rsidRPr="00222E76">
        <w:t>instrumentele</w:t>
      </w:r>
      <w:proofErr w:type="spellEnd"/>
      <w:r w:rsidR="00222E76" w:rsidRPr="00222E76">
        <w:t xml:space="preserve"> </w:t>
      </w:r>
      <w:proofErr w:type="spellStart"/>
      <w:r w:rsidR="00222E76" w:rsidRPr="00222E76">
        <w:t>furnizate</w:t>
      </w:r>
      <w:proofErr w:type="spellEnd"/>
      <w:r w:rsidR="00222E76" w:rsidRPr="00222E76">
        <w:t xml:space="preserve"> special </w:t>
      </w:r>
      <w:proofErr w:type="spellStart"/>
      <w:r w:rsidR="00222E76" w:rsidRPr="00222E76">
        <w:t>pentru</w:t>
      </w:r>
      <w:proofErr w:type="spellEnd"/>
      <w:r w:rsidR="00222E76" w:rsidRPr="00222E76">
        <w:t xml:space="preserve"> </w:t>
      </w:r>
      <w:proofErr w:type="spellStart"/>
      <w:r w:rsidR="00222E76" w:rsidRPr="00222E76">
        <w:t>desfășurarea</w:t>
      </w:r>
      <w:proofErr w:type="spellEnd"/>
      <w:r w:rsidR="00222E76" w:rsidRPr="00222E76">
        <w:t xml:space="preserve"> </w:t>
      </w:r>
      <w:proofErr w:type="spellStart"/>
      <w:r w:rsidR="00222E76" w:rsidRPr="00222E76">
        <w:t>activităților</w:t>
      </w:r>
      <w:proofErr w:type="spellEnd"/>
      <w:r w:rsidR="00222E76" w:rsidRPr="00222E76">
        <w:t xml:space="preserve"> </w:t>
      </w:r>
      <w:proofErr w:type="spellStart"/>
      <w:r w:rsidR="00222E76" w:rsidRPr="00222E76">
        <w:t>necesare</w:t>
      </w:r>
      <w:proofErr w:type="spellEnd"/>
      <w:r w:rsidR="00222E76" w:rsidRPr="00222E76">
        <w:t xml:space="preserve">; </w:t>
      </w:r>
      <w:proofErr w:type="spellStart"/>
      <w:r w:rsidR="00222E76" w:rsidRPr="00222E76">
        <w:t>este</w:t>
      </w:r>
      <w:proofErr w:type="spellEnd"/>
      <w:r w:rsidR="00222E76" w:rsidRPr="00222E76">
        <w:t xml:space="preserve"> </w:t>
      </w:r>
      <w:proofErr w:type="spellStart"/>
      <w:r w:rsidR="00222E76" w:rsidRPr="00222E76">
        <w:t>interzisă</w:t>
      </w:r>
      <w:proofErr w:type="spellEnd"/>
      <w:r w:rsidR="00222E76" w:rsidRPr="00222E76">
        <w:t xml:space="preserve"> </w:t>
      </w:r>
      <w:proofErr w:type="spellStart"/>
      <w:r w:rsidR="00222E76" w:rsidRPr="00222E76">
        <w:t>utilizarea</w:t>
      </w:r>
      <w:proofErr w:type="spellEnd"/>
      <w:r w:rsidR="00222E76" w:rsidRPr="00222E76">
        <w:t xml:space="preserve"> </w:t>
      </w:r>
      <w:proofErr w:type="spellStart"/>
      <w:r w:rsidR="00222E76" w:rsidRPr="00222E76">
        <w:t>serviciilor</w:t>
      </w:r>
      <w:proofErr w:type="spellEnd"/>
      <w:r w:rsidR="00222E76" w:rsidRPr="00222E76">
        <w:t xml:space="preserve"> de </w:t>
      </w:r>
      <w:proofErr w:type="spellStart"/>
      <w:r w:rsidR="00222E76" w:rsidRPr="00222E76">
        <w:t>rețea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a </w:t>
      </w:r>
      <w:proofErr w:type="spellStart"/>
      <w:r w:rsidR="00222E76" w:rsidRPr="00222E76">
        <w:t>conexiunilor</w:t>
      </w:r>
      <w:proofErr w:type="spellEnd"/>
      <w:r w:rsidR="00222E76" w:rsidRPr="00222E76">
        <w:t xml:space="preserve"> </w:t>
      </w:r>
      <w:proofErr w:type="spellStart"/>
      <w:r w:rsidR="00222E76" w:rsidRPr="00222E76">
        <w:t>în</w:t>
      </w:r>
      <w:proofErr w:type="spellEnd"/>
      <w:r w:rsidR="00222E76" w:rsidRPr="00222E76">
        <w:t xml:space="preserve"> </w:t>
      </w:r>
      <w:proofErr w:type="spellStart"/>
      <w:r w:rsidR="00222E76" w:rsidRPr="00222E76">
        <w:t>scopuri</w:t>
      </w:r>
      <w:proofErr w:type="spellEnd"/>
      <w:r w:rsidR="00222E76" w:rsidRPr="00222E76">
        <w:t xml:space="preserve"> care nu au </w:t>
      </w:r>
      <w:proofErr w:type="spellStart"/>
      <w:r w:rsidR="00222E76" w:rsidRPr="00222E76">
        <w:t>legătură</w:t>
      </w:r>
      <w:proofErr w:type="spellEnd"/>
      <w:r w:rsidR="00222E76" w:rsidRPr="00222E76">
        <w:t xml:space="preserve"> cu </w:t>
      </w:r>
      <w:proofErr w:type="spellStart"/>
      <w:r w:rsidR="00222E76" w:rsidRPr="00222E76">
        <w:t>activitățile</w:t>
      </w:r>
      <w:proofErr w:type="spellEnd"/>
      <w:r w:rsidR="00222E76" w:rsidRPr="00222E76">
        <w:t xml:space="preserve"> care </w:t>
      </w:r>
      <w:proofErr w:type="spellStart"/>
      <w:r w:rsidR="00222E76" w:rsidRPr="00222E76">
        <w:t>trebuie</w:t>
      </w:r>
      <w:proofErr w:type="spellEnd"/>
      <w:r w:rsidR="00222E76" w:rsidRPr="00222E76">
        <w:t xml:space="preserve"> </w:t>
      </w:r>
      <w:proofErr w:type="spellStart"/>
      <w:proofErr w:type="gramStart"/>
      <w:r w:rsidR="00222E76" w:rsidRPr="00222E76">
        <w:t>desfășurate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11B0E655" w14:textId="28C00CE3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g) </w:t>
      </w:r>
      <w:proofErr w:type="spellStart"/>
      <w:r w:rsidR="00222E76" w:rsidRPr="00222E76">
        <w:t>nicio</w:t>
      </w:r>
      <w:proofErr w:type="spellEnd"/>
      <w:r w:rsidR="00222E76" w:rsidRPr="00222E76">
        <w:t xml:space="preserve"> </w:t>
      </w:r>
      <w:proofErr w:type="spellStart"/>
      <w:r w:rsidR="00222E76" w:rsidRPr="00222E76">
        <w:t>tranzacție</w:t>
      </w:r>
      <w:proofErr w:type="spellEnd"/>
      <w:r w:rsidR="00222E76" w:rsidRPr="00222E76">
        <w:t xml:space="preserve"> </w:t>
      </w:r>
      <w:proofErr w:type="spellStart"/>
      <w:r w:rsidR="00222E76" w:rsidRPr="00222E76">
        <w:t>desfășurată</w:t>
      </w:r>
      <w:proofErr w:type="spellEnd"/>
      <w:r w:rsidR="00222E76" w:rsidRPr="00222E76">
        <w:t xml:space="preserve"> </w:t>
      </w:r>
      <w:proofErr w:type="spellStart"/>
      <w:r w:rsidR="00222E76" w:rsidRPr="00222E76">
        <w:t>prin</w:t>
      </w:r>
      <w:proofErr w:type="spellEnd"/>
      <w:r w:rsidR="00222E76" w:rsidRPr="00222E76">
        <w:t xml:space="preserve"> </w:t>
      </w:r>
      <w:proofErr w:type="spellStart"/>
      <w:r w:rsidR="00222E76" w:rsidRPr="00222E76">
        <w:t>intermediul</w:t>
      </w:r>
      <w:proofErr w:type="spellEnd"/>
      <w:r w:rsidR="00222E76" w:rsidRPr="00222E76">
        <w:t xml:space="preserve"> </w:t>
      </w:r>
      <w:proofErr w:type="spellStart"/>
      <w:r w:rsidR="00222E76" w:rsidRPr="00222E76">
        <w:t>sistemelor</w:t>
      </w:r>
      <w:proofErr w:type="spellEnd"/>
      <w:r w:rsidR="00222E76" w:rsidRPr="00222E76">
        <w:t xml:space="preserve"> </w:t>
      </w:r>
      <w:proofErr w:type="spellStart"/>
      <w:r w:rsidR="00222E76" w:rsidRPr="00222E76">
        <w:t>Achizitorului</w:t>
      </w:r>
      <w:proofErr w:type="spellEnd"/>
      <w:r w:rsidR="00222E76" w:rsidRPr="00222E76">
        <w:t xml:space="preserve"> nu </w:t>
      </w:r>
      <w:proofErr w:type="spellStart"/>
      <w:r w:rsidR="00222E76" w:rsidRPr="00222E76">
        <w:t>trebuie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</w:t>
      </w:r>
      <w:proofErr w:type="spellStart"/>
      <w:r w:rsidR="00222E76" w:rsidRPr="00222E76">
        <w:t>încalce</w:t>
      </w:r>
      <w:proofErr w:type="spellEnd"/>
      <w:r w:rsidR="00222E76" w:rsidRPr="00222E76">
        <w:t xml:space="preserve"> </w:t>
      </w:r>
      <w:proofErr w:type="spellStart"/>
      <w:proofErr w:type="gramStart"/>
      <w:r w:rsidR="00222E76" w:rsidRPr="00222E76">
        <w:t>legea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4A80F7E9" w14:textId="183FAC72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h) </w:t>
      </w:r>
      <w:proofErr w:type="spellStart"/>
      <w:r w:rsidR="00222E76" w:rsidRPr="00222E76">
        <w:t>postul</w:t>
      </w:r>
      <w:proofErr w:type="spellEnd"/>
      <w:r w:rsidR="00222E76" w:rsidRPr="00222E76">
        <w:t xml:space="preserve"> de </w:t>
      </w:r>
      <w:proofErr w:type="spellStart"/>
      <w:r w:rsidR="00222E76" w:rsidRPr="00222E76">
        <w:t>lucru</w:t>
      </w:r>
      <w:proofErr w:type="spellEnd"/>
      <w:r w:rsidR="00222E76" w:rsidRPr="00222E76">
        <w:t xml:space="preserve"> </w:t>
      </w:r>
      <w:proofErr w:type="spellStart"/>
      <w:r w:rsidR="00222E76" w:rsidRPr="00222E76">
        <w:t>utilizat</w:t>
      </w:r>
      <w:proofErr w:type="spellEnd"/>
      <w:r w:rsidR="00222E76" w:rsidRPr="00222E76">
        <w:t xml:space="preserve"> (permanent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temporar</w:t>
      </w:r>
      <w:proofErr w:type="spellEnd"/>
      <w:r w:rsidR="00222E76" w:rsidRPr="00222E76">
        <w:t xml:space="preserve">) nu </w:t>
      </w:r>
      <w:proofErr w:type="spellStart"/>
      <w:r w:rsidR="00222E76" w:rsidRPr="00222E76">
        <w:t>trebuie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se </w:t>
      </w:r>
      <w:proofErr w:type="spellStart"/>
      <w:r w:rsidR="00222E76" w:rsidRPr="00222E76">
        <w:t>conecteze</w:t>
      </w:r>
      <w:proofErr w:type="spellEnd"/>
      <w:r w:rsidR="00222E76" w:rsidRPr="00222E76">
        <w:t xml:space="preserve"> la </w:t>
      </w:r>
      <w:proofErr w:type="spellStart"/>
      <w:r w:rsidR="00222E76" w:rsidRPr="00222E76">
        <w:t>alte</w:t>
      </w:r>
      <w:proofErr w:type="spellEnd"/>
      <w:r w:rsidR="00222E76" w:rsidRPr="00222E76">
        <w:t xml:space="preserve"> </w:t>
      </w:r>
      <w:proofErr w:type="spellStart"/>
      <w:r w:rsidR="00222E76" w:rsidRPr="00222E76">
        <w:t>servicii</w:t>
      </w:r>
      <w:proofErr w:type="spellEnd"/>
      <w:r w:rsidR="00222E76" w:rsidRPr="00222E76">
        <w:t xml:space="preserve"> de internet </w:t>
      </w:r>
      <w:proofErr w:type="spellStart"/>
      <w:r w:rsidR="00222E76" w:rsidRPr="00222E76">
        <w:t>decât</w:t>
      </w:r>
      <w:proofErr w:type="spellEnd"/>
      <w:r w:rsidR="00222E76" w:rsidRPr="00222E76">
        <w:t xml:space="preserve"> </w:t>
      </w:r>
      <w:proofErr w:type="spellStart"/>
      <w:r w:rsidR="00222E76" w:rsidRPr="00222E76">
        <w:t>cele</w:t>
      </w:r>
      <w:proofErr w:type="spellEnd"/>
      <w:r w:rsidR="00222E76" w:rsidRPr="00222E76">
        <w:t xml:space="preserve"> </w:t>
      </w:r>
      <w:proofErr w:type="spellStart"/>
      <w:r w:rsidR="00222E76" w:rsidRPr="00222E76">
        <w:t>furnizate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autorizate</w:t>
      </w:r>
      <w:proofErr w:type="spellEnd"/>
      <w:r w:rsidR="00222E76" w:rsidRPr="00222E76">
        <w:t xml:space="preserve"> de </w:t>
      </w:r>
      <w:proofErr w:type="spellStart"/>
      <w:r w:rsidR="00222E76" w:rsidRPr="00222E76">
        <w:t>Achizitor</w:t>
      </w:r>
      <w:proofErr w:type="spellEnd"/>
      <w:r w:rsidR="00222E76" w:rsidRPr="00222E76">
        <w:t xml:space="preserve"> </w:t>
      </w:r>
      <w:proofErr w:type="spellStart"/>
      <w:r w:rsidR="00222E76" w:rsidRPr="00222E76">
        <w:t>și</w:t>
      </w:r>
      <w:proofErr w:type="spellEnd"/>
      <w:r w:rsidR="00222E76" w:rsidRPr="00222E76">
        <w:t xml:space="preserve"> </w:t>
      </w:r>
      <w:proofErr w:type="spellStart"/>
      <w:r w:rsidR="00222E76" w:rsidRPr="00222E76">
        <w:t>trebuie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</w:t>
      </w:r>
      <w:proofErr w:type="spellStart"/>
      <w:r w:rsidR="00222E76" w:rsidRPr="00222E76">
        <w:t>aibă</w:t>
      </w:r>
      <w:proofErr w:type="spellEnd"/>
      <w:r w:rsidR="00222E76" w:rsidRPr="00222E76">
        <w:t xml:space="preserve"> </w:t>
      </w:r>
      <w:proofErr w:type="spellStart"/>
      <w:r w:rsidR="00222E76" w:rsidRPr="00222E76">
        <w:t>instalat</w:t>
      </w:r>
      <w:proofErr w:type="spellEnd"/>
      <w:r w:rsidR="00222E76" w:rsidRPr="00222E76">
        <w:t xml:space="preserve"> </w:t>
      </w:r>
      <w:proofErr w:type="spellStart"/>
      <w:r w:rsidR="00222E76" w:rsidRPr="00222E76">
        <w:t>antivirusul</w:t>
      </w:r>
      <w:proofErr w:type="spellEnd"/>
      <w:r w:rsidR="00222E76" w:rsidRPr="00222E76">
        <w:t xml:space="preserve"> </w:t>
      </w:r>
      <w:proofErr w:type="spellStart"/>
      <w:r w:rsidR="00222E76" w:rsidRPr="00222E76">
        <w:t>necesar</w:t>
      </w:r>
      <w:proofErr w:type="spellEnd"/>
      <w:r w:rsidR="00222E76" w:rsidRPr="00222E76">
        <w:t xml:space="preserve">. Se </w:t>
      </w:r>
      <w:proofErr w:type="spellStart"/>
      <w:r w:rsidR="00222E76" w:rsidRPr="00222E76">
        <w:t>iau</w:t>
      </w:r>
      <w:proofErr w:type="spellEnd"/>
      <w:r w:rsidR="00222E76" w:rsidRPr="00222E76">
        <w:t xml:space="preserve"> </w:t>
      </w:r>
      <w:proofErr w:type="spellStart"/>
      <w:r w:rsidR="00222E76" w:rsidRPr="00222E76">
        <w:t>toate</w:t>
      </w:r>
      <w:proofErr w:type="spellEnd"/>
      <w:r w:rsidR="00222E76" w:rsidRPr="00222E76">
        <w:t xml:space="preserve"> </w:t>
      </w:r>
      <w:proofErr w:type="spellStart"/>
      <w:r w:rsidR="00222E76" w:rsidRPr="00222E76">
        <w:t>măsurile</w:t>
      </w:r>
      <w:proofErr w:type="spellEnd"/>
      <w:r w:rsidR="00222E76" w:rsidRPr="00222E76">
        <w:t xml:space="preserve"> </w:t>
      </w:r>
      <w:proofErr w:type="spellStart"/>
      <w:r w:rsidR="00222E76" w:rsidRPr="00222E76">
        <w:t>necesare</w:t>
      </w:r>
      <w:proofErr w:type="spellEnd"/>
      <w:r w:rsidR="00222E76" w:rsidRPr="00222E76">
        <w:t xml:space="preserve"> </w:t>
      </w:r>
      <w:proofErr w:type="spellStart"/>
      <w:r w:rsidR="00222E76" w:rsidRPr="00222E76">
        <w:t>pentru</w:t>
      </w:r>
      <w:proofErr w:type="spellEnd"/>
      <w:r w:rsidR="00222E76" w:rsidRPr="00222E76">
        <w:t xml:space="preserve"> a </w:t>
      </w:r>
      <w:proofErr w:type="spellStart"/>
      <w:r w:rsidR="00222E76" w:rsidRPr="00222E76">
        <w:t>preveni</w:t>
      </w:r>
      <w:proofErr w:type="spellEnd"/>
      <w:r w:rsidR="00222E76" w:rsidRPr="00222E76">
        <w:t xml:space="preserve"> </w:t>
      </w:r>
      <w:proofErr w:type="spellStart"/>
      <w:r w:rsidR="00222E76" w:rsidRPr="00222E76">
        <w:t>răspândirea</w:t>
      </w:r>
      <w:proofErr w:type="spellEnd"/>
      <w:r w:rsidR="00222E76" w:rsidRPr="00222E76">
        <w:t xml:space="preserve"> </w:t>
      </w:r>
      <w:proofErr w:type="spellStart"/>
      <w:r w:rsidR="00222E76" w:rsidRPr="00222E76">
        <w:t>virușilor</w:t>
      </w:r>
      <w:proofErr w:type="spellEnd"/>
      <w:r w:rsidR="00222E76" w:rsidRPr="00222E76">
        <w:t xml:space="preserve">, a </w:t>
      </w:r>
      <w:proofErr w:type="spellStart"/>
      <w:r w:rsidR="00222E76" w:rsidRPr="00222E76">
        <w:t>programelor</w:t>
      </w:r>
      <w:proofErr w:type="spellEnd"/>
      <w:r w:rsidR="00222E76" w:rsidRPr="00222E76">
        <w:t xml:space="preserve"> </w:t>
      </w:r>
      <w:proofErr w:type="spellStart"/>
      <w:r w:rsidR="00222E76" w:rsidRPr="00222E76">
        <w:t>malițioase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gramStart"/>
      <w:r w:rsidR="00222E76" w:rsidRPr="00222E76">
        <w:t>a</w:t>
      </w:r>
      <w:proofErr w:type="gramEnd"/>
      <w:r w:rsidR="00222E76" w:rsidRPr="00222E76">
        <w:t xml:space="preserve"> </w:t>
      </w:r>
      <w:proofErr w:type="spellStart"/>
      <w:r w:rsidR="00222E76" w:rsidRPr="00222E76">
        <w:t>oricăror</w:t>
      </w:r>
      <w:proofErr w:type="spellEnd"/>
      <w:r w:rsidR="00222E76" w:rsidRPr="00222E76">
        <w:t xml:space="preserve"> </w:t>
      </w:r>
      <w:proofErr w:type="spellStart"/>
      <w:r w:rsidR="00222E76" w:rsidRPr="00222E76">
        <w:t>programe</w:t>
      </w:r>
      <w:proofErr w:type="spellEnd"/>
      <w:r w:rsidR="00222E76" w:rsidRPr="00222E76">
        <w:t xml:space="preserve"> </w:t>
      </w:r>
      <w:proofErr w:type="spellStart"/>
      <w:r w:rsidR="00222E76" w:rsidRPr="00222E76">
        <w:t>ilicite</w:t>
      </w:r>
      <w:proofErr w:type="spellEnd"/>
      <w:r w:rsidR="00222E76" w:rsidRPr="00222E76">
        <w:t xml:space="preserve"> care pot </w:t>
      </w:r>
      <w:proofErr w:type="spellStart"/>
      <w:r w:rsidR="00222E76" w:rsidRPr="00222E76">
        <w:t>provoca</w:t>
      </w:r>
      <w:proofErr w:type="spellEnd"/>
      <w:r w:rsidR="00222E76" w:rsidRPr="00222E76">
        <w:t xml:space="preserve"> </w:t>
      </w:r>
      <w:proofErr w:type="spellStart"/>
      <w:r w:rsidR="00222E76" w:rsidRPr="00222E76">
        <w:t>întreruperi</w:t>
      </w:r>
      <w:proofErr w:type="spellEnd"/>
      <w:r w:rsidR="00222E76" w:rsidRPr="00222E76">
        <w:t xml:space="preserve"> ale </w:t>
      </w:r>
      <w:proofErr w:type="spellStart"/>
      <w:r w:rsidR="00222E76" w:rsidRPr="00222E76">
        <w:t>serviciului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pierderi</w:t>
      </w:r>
      <w:proofErr w:type="spellEnd"/>
      <w:r w:rsidR="00222E76" w:rsidRPr="00222E76">
        <w:t xml:space="preserve"> de </w:t>
      </w:r>
      <w:proofErr w:type="gramStart"/>
      <w:r w:rsidR="00222E76" w:rsidRPr="00222E76">
        <w:t>date;</w:t>
      </w:r>
      <w:proofErr w:type="gramEnd"/>
      <w:r w:rsidR="00222E76" w:rsidRPr="00222E76">
        <w:t xml:space="preserve"> </w:t>
      </w:r>
    </w:p>
    <w:p w14:paraId="50B385DA" w14:textId="41536E7F" w:rsidR="00222E76" w:rsidRPr="00222E76" w:rsidRDefault="003E79D3" w:rsidP="00FA4A41">
      <w:pPr>
        <w:numPr>
          <w:ilvl w:val="2"/>
          <w:numId w:val="1"/>
        </w:numPr>
        <w:jc w:val="both"/>
      </w:pPr>
      <w:proofErr w:type="spellStart"/>
      <w:r>
        <w:t>i</w:t>
      </w:r>
      <w:proofErr w:type="spellEnd"/>
      <w:r>
        <w:t xml:space="preserve">) </w:t>
      </w:r>
      <w:proofErr w:type="spellStart"/>
      <w:r w:rsidR="00222E76" w:rsidRPr="00222E76">
        <w:t>toate</w:t>
      </w:r>
      <w:proofErr w:type="spellEnd"/>
      <w:r w:rsidR="00222E76" w:rsidRPr="00222E76">
        <w:t xml:space="preserve"> </w:t>
      </w:r>
      <w:proofErr w:type="spellStart"/>
      <w:r w:rsidR="00222E76" w:rsidRPr="00222E76">
        <w:t>conturile</w:t>
      </w:r>
      <w:proofErr w:type="spellEnd"/>
      <w:r w:rsidR="00222E76" w:rsidRPr="00222E76">
        <w:t xml:space="preserve"> de e-mail, </w:t>
      </w:r>
      <w:proofErr w:type="spellStart"/>
      <w:r w:rsidR="00222E76" w:rsidRPr="00222E76">
        <w:t>platformele</w:t>
      </w:r>
      <w:proofErr w:type="spellEnd"/>
      <w:r w:rsidR="00222E76" w:rsidRPr="00222E76">
        <w:t xml:space="preserve"> de </w:t>
      </w:r>
      <w:proofErr w:type="spellStart"/>
      <w:r w:rsidR="00222E76" w:rsidRPr="00222E76">
        <w:t>stocare</w:t>
      </w:r>
      <w:proofErr w:type="spellEnd"/>
      <w:r w:rsidR="00222E76" w:rsidRPr="00222E76">
        <w:t xml:space="preserve"> a </w:t>
      </w:r>
      <w:proofErr w:type="spellStart"/>
      <w:r w:rsidR="00222E76" w:rsidRPr="00222E76">
        <w:t>fișierelor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de </w:t>
      </w:r>
      <w:proofErr w:type="spellStart"/>
      <w:r w:rsidR="00222E76" w:rsidRPr="00222E76">
        <w:t>comunicare</w:t>
      </w:r>
      <w:proofErr w:type="spellEnd"/>
      <w:r w:rsidR="00222E76" w:rsidRPr="00222E76">
        <w:t xml:space="preserve"> (</w:t>
      </w:r>
      <w:proofErr w:type="spellStart"/>
      <w:r w:rsidR="00222E76" w:rsidRPr="00222E76">
        <w:t>inclusiv</w:t>
      </w:r>
      <w:proofErr w:type="spellEnd"/>
      <w:r w:rsidR="00222E76" w:rsidRPr="00222E76">
        <w:t xml:space="preserve"> </w:t>
      </w:r>
      <w:proofErr w:type="spellStart"/>
      <w:r w:rsidR="00222E76" w:rsidRPr="00222E76">
        <w:t>rețelele</w:t>
      </w:r>
      <w:proofErr w:type="spellEnd"/>
      <w:r w:rsidR="00222E76" w:rsidRPr="00222E76">
        <w:t xml:space="preserve"> de </w:t>
      </w:r>
      <w:proofErr w:type="spellStart"/>
      <w:r w:rsidR="00222E76" w:rsidRPr="00222E76">
        <w:t>socializare</w:t>
      </w:r>
      <w:proofErr w:type="spellEnd"/>
      <w:r w:rsidR="00222E76" w:rsidRPr="00222E76">
        <w:t xml:space="preserve">) </w:t>
      </w:r>
      <w:proofErr w:type="spellStart"/>
      <w:r w:rsidR="00222E76" w:rsidRPr="00222E76">
        <w:t>trebuie</w:t>
      </w:r>
      <w:proofErr w:type="spellEnd"/>
      <w:r w:rsidR="00222E76" w:rsidRPr="00222E76">
        <w:t xml:space="preserve"> </w:t>
      </w:r>
      <w:proofErr w:type="spellStart"/>
      <w:r w:rsidR="00222E76" w:rsidRPr="00222E76">
        <w:t>să</w:t>
      </w:r>
      <w:proofErr w:type="spellEnd"/>
      <w:r w:rsidR="00222E76" w:rsidRPr="00222E76">
        <w:t xml:space="preserve"> fie </w:t>
      </w:r>
      <w:proofErr w:type="spellStart"/>
      <w:r w:rsidR="00222E76" w:rsidRPr="00222E76">
        <w:t>furnizate</w:t>
      </w:r>
      <w:proofErr w:type="spellEnd"/>
      <w:r w:rsidR="00222E76" w:rsidRPr="00222E76">
        <w:t xml:space="preserve"> </w:t>
      </w:r>
      <w:proofErr w:type="spellStart"/>
      <w:r w:rsidR="00222E76" w:rsidRPr="00222E76">
        <w:t>sau</w:t>
      </w:r>
      <w:proofErr w:type="spellEnd"/>
      <w:r w:rsidR="00222E76" w:rsidRPr="00222E76">
        <w:t xml:space="preserve"> </w:t>
      </w:r>
      <w:proofErr w:type="spellStart"/>
      <w:r w:rsidR="00222E76" w:rsidRPr="00222E76">
        <w:t>autorizate</w:t>
      </w:r>
      <w:proofErr w:type="spellEnd"/>
      <w:r w:rsidR="00222E76" w:rsidRPr="00222E76">
        <w:t xml:space="preserve"> </w:t>
      </w:r>
      <w:proofErr w:type="spellStart"/>
      <w:r w:rsidR="00222E76" w:rsidRPr="00222E76">
        <w:t>în</w:t>
      </w:r>
      <w:proofErr w:type="spellEnd"/>
      <w:r w:rsidR="00222E76" w:rsidRPr="00222E76">
        <w:t xml:space="preserve"> mod explicit de </w:t>
      </w:r>
      <w:proofErr w:type="spellStart"/>
      <w:proofErr w:type="gramStart"/>
      <w:r w:rsidR="00222E76" w:rsidRPr="00222E76">
        <w:t>Achizitor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1222DEBB" w14:textId="75038E15" w:rsidR="00222E76" w:rsidRPr="00222E76" w:rsidRDefault="003E79D3" w:rsidP="00FA4A41">
      <w:pPr>
        <w:numPr>
          <w:ilvl w:val="2"/>
          <w:numId w:val="1"/>
        </w:numPr>
        <w:jc w:val="both"/>
      </w:pPr>
      <w:r>
        <w:t xml:space="preserve">j) </w:t>
      </w:r>
      <w:proofErr w:type="spellStart"/>
      <w:r w:rsidR="00222E76" w:rsidRPr="00222E76">
        <w:t>datele</w:t>
      </w:r>
      <w:proofErr w:type="spellEnd"/>
      <w:r w:rsidR="00222E76" w:rsidRPr="00222E76">
        <w:t xml:space="preserve"> </w:t>
      </w:r>
      <w:proofErr w:type="spellStart"/>
      <w:r w:rsidR="00222E76" w:rsidRPr="00222E76">
        <w:t>sensibile</w:t>
      </w:r>
      <w:proofErr w:type="spellEnd"/>
      <w:r w:rsidR="00222E76" w:rsidRPr="00222E76">
        <w:t xml:space="preserve"> se </w:t>
      </w:r>
      <w:proofErr w:type="spellStart"/>
      <w:r w:rsidR="00222E76" w:rsidRPr="00222E76">
        <w:t>stochează</w:t>
      </w:r>
      <w:proofErr w:type="spellEnd"/>
      <w:r w:rsidR="00222E76" w:rsidRPr="00222E76">
        <w:t xml:space="preserve">, se transmit </w:t>
      </w:r>
      <w:proofErr w:type="spellStart"/>
      <w:r w:rsidR="00222E76" w:rsidRPr="00222E76">
        <w:t>sau</w:t>
      </w:r>
      <w:proofErr w:type="spellEnd"/>
      <w:r w:rsidR="00222E76" w:rsidRPr="00222E76">
        <w:t xml:space="preserve"> se </w:t>
      </w:r>
      <w:proofErr w:type="spellStart"/>
      <w:r w:rsidR="00222E76" w:rsidRPr="00222E76">
        <w:t>anulează</w:t>
      </w:r>
      <w:proofErr w:type="spellEnd"/>
      <w:r w:rsidR="00222E76" w:rsidRPr="00222E76">
        <w:t xml:space="preserve"> cu </w:t>
      </w:r>
      <w:proofErr w:type="spellStart"/>
      <w:r w:rsidR="00222E76" w:rsidRPr="00222E76">
        <w:t>ajutorul</w:t>
      </w:r>
      <w:proofErr w:type="spellEnd"/>
      <w:r w:rsidR="00222E76" w:rsidRPr="00222E76">
        <w:t xml:space="preserve"> </w:t>
      </w:r>
      <w:proofErr w:type="spellStart"/>
      <w:r w:rsidR="00222E76" w:rsidRPr="00222E76">
        <w:t>unui</w:t>
      </w:r>
      <w:proofErr w:type="spellEnd"/>
      <w:r w:rsidR="00222E76" w:rsidRPr="00222E76">
        <w:t xml:space="preserve"> software de </w:t>
      </w:r>
      <w:proofErr w:type="spellStart"/>
      <w:r w:rsidR="00222E76" w:rsidRPr="00222E76">
        <w:t>codare</w:t>
      </w:r>
      <w:proofErr w:type="spellEnd"/>
      <w:r w:rsidR="00222E76" w:rsidRPr="00222E76">
        <w:t xml:space="preserve"> </w:t>
      </w:r>
      <w:proofErr w:type="spellStart"/>
      <w:proofErr w:type="gramStart"/>
      <w:r w:rsidR="00222E76" w:rsidRPr="00222E76">
        <w:t>adecvat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5EC759F0" w14:textId="25DF568B" w:rsidR="00222E76" w:rsidRPr="00222E76" w:rsidRDefault="003E79D3" w:rsidP="00222E76">
      <w:pPr>
        <w:numPr>
          <w:ilvl w:val="2"/>
          <w:numId w:val="1"/>
        </w:numPr>
      </w:pPr>
      <w:r>
        <w:lastRenderedPageBreak/>
        <w:t xml:space="preserve">k) </w:t>
      </w:r>
      <w:proofErr w:type="spellStart"/>
      <w:r w:rsidR="00222E76" w:rsidRPr="00222E76">
        <w:t>este</w:t>
      </w:r>
      <w:proofErr w:type="spellEnd"/>
      <w:r w:rsidR="00222E76" w:rsidRPr="00222E76">
        <w:t xml:space="preserve"> </w:t>
      </w:r>
      <w:proofErr w:type="spellStart"/>
      <w:r w:rsidR="00222E76" w:rsidRPr="00222E76">
        <w:t>interzisă</w:t>
      </w:r>
      <w:proofErr w:type="spellEnd"/>
      <w:r w:rsidR="00222E76" w:rsidRPr="00222E76">
        <w:t xml:space="preserve"> </w:t>
      </w:r>
      <w:proofErr w:type="spellStart"/>
      <w:r w:rsidR="00222E76" w:rsidRPr="00222E76">
        <w:t>modificarea</w:t>
      </w:r>
      <w:proofErr w:type="spellEnd"/>
      <w:r w:rsidR="00222E76" w:rsidRPr="00222E76">
        <w:t xml:space="preserve"> </w:t>
      </w:r>
      <w:proofErr w:type="spellStart"/>
      <w:r w:rsidR="00222E76" w:rsidRPr="00222E76">
        <w:t>configurației</w:t>
      </w:r>
      <w:proofErr w:type="spellEnd"/>
      <w:r w:rsidR="00222E76" w:rsidRPr="00222E76">
        <w:t xml:space="preserve"> </w:t>
      </w:r>
      <w:proofErr w:type="spellStart"/>
      <w:r w:rsidR="00222E76" w:rsidRPr="00222E76">
        <w:t>sistemului</w:t>
      </w:r>
      <w:proofErr w:type="spellEnd"/>
      <w:r w:rsidR="00222E76" w:rsidRPr="00222E76">
        <w:t xml:space="preserve"> </w:t>
      </w:r>
      <w:proofErr w:type="spellStart"/>
      <w:r w:rsidR="00222E76" w:rsidRPr="00222E76">
        <w:t>pentru</w:t>
      </w:r>
      <w:proofErr w:type="spellEnd"/>
      <w:r w:rsidR="00222E76" w:rsidRPr="00222E76">
        <w:t xml:space="preserve"> </w:t>
      </w:r>
      <w:proofErr w:type="gramStart"/>
      <w:r w:rsidR="00222E76" w:rsidRPr="00222E76">
        <w:t>a</w:t>
      </w:r>
      <w:proofErr w:type="gramEnd"/>
      <w:r w:rsidR="00222E76" w:rsidRPr="00222E76">
        <w:t xml:space="preserve"> </w:t>
      </w:r>
      <w:proofErr w:type="spellStart"/>
      <w:r w:rsidR="00222E76" w:rsidRPr="00222E76">
        <w:t>evita</w:t>
      </w:r>
      <w:proofErr w:type="spellEnd"/>
      <w:r w:rsidR="00222E76" w:rsidRPr="00222E76">
        <w:t xml:space="preserve"> </w:t>
      </w:r>
      <w:proofErr w:type="spellStart"/>
      <w:r w:rsidR="00222E76" w:rsidRPr="00222E76">
        <w:t>controalele</w:t>
      </w:r>
      <w:proofErr w:type="spellEnd"/>
      <w:r w:rsidR="00222E76" w:rsidRPr="00222E76">
        <w:t xml:space="preserve"> de </w:t>
      </w:r>
      <w:proofErr w:type="spellStart"/>
      <w:proofErr w:type="gramStart"/>
      <w:r w:rsidR="00222E76" w:rsidRPr="00222E76">
        <w:t>securitate</w:t>
      </w:r>
      <w:proofErr w:type="spellEnd"/>
      <w:r w:rsidR="00222E76" w:rsidRPr="00222E76">
        <w:t>;</w:t>
      </w:r>
      <w:proofErr w:type="gramEnd"/>
      <w:r w:rsidR="00222E76" w:rsidRPr="00222E76">
        <w:t xml:space="preserve"> </w:t>
      </w:r>
    </w:p>
    <w:p w14:paraId="20D23A42" w14:textId="383F6E2E" w:rsidR="00222E76" w:rsidRPr="00222E76" w:rsidRDefault="003E79D3" w:rsidP="00222E76">
      <w:pPr>
        <w:numPr>
          <w:ilvl w:val="2"/>
          <w:numId w:val="1"/>
        </w:numPr>
      </w:pPr>
      <w:r>
        <w:t xml:space="preserve">l) </w:t>
      </w:r>
      <w:proofErr w:type="spellStart"/>
      <w:r w:rsidR="00222E76" w:rsidRPr="00222E76">
        <w:t>pentru</w:t>
      </w:r>
      <w:proofErr w:type="spellEnd"/>
      <w:r w:rsidR="00222E76" w:rsidRPr="00222E76">
        <w:t xml:space="preserve"> a </w:t>
      </w:r>
      <w:proofErr w:type="spellStart"/>
      <w:r w:rsidR="00222E76" w:rsidRPr="00222E76">
        <w:t>preveni</w:t>
      </w:r>
      <w:proofErr w:type="spellEnd"/>
      <w:r w:rsidR="00222E76" w:rsidRPr="00222E76">
        <w:t xml:space="preserve"> </w:t>
      </w:r>
      <w:proofErr w:type="spellStart"/>
      <w:r w:rsidR="00222E76" w:rsidRPr="00222E76">
        <w:t>dezvăluirea</w:t>
      </w:r>
      <w:proofErr w:type="spellEnd"/>
      <w:r w:rsidR="00222E76" w:rsidRPr="00222E76">
        <w:t xml:space="preserve"> de </w:t>
      </w:r>
      <w:proofErr w:type="spellStart"/>
      <w:r w:rsidR="00222E76" w:rsidRPr="00222E76">
        <w:t>informații</w:t>
      </w:r>
      <w:proofErr w:type="spellEnd"/>
      <w:r w:rsidR="00222E76" w:rsidRPr="00222E76">
        <w:t xml:space="preserve"> </w:t>
      </w:r>
      <w:proofErr w:type="spellStart"/>
      <w:r w:rsidR="00222E76" w:rsidRPr="00222E76">
        <w:t>către</w:t>
      </w:r>
      <w:proofErr w:type="spellEnd"/>
      <w:r w:rsidR="00222E76" w:rsidRPr="00222E76">
        <w:t xml:space="preserve"> </w:t>
      </w:r>
      <w:proofErr w:type="spellStart"/>
      <w:r w:rsidR="00222E76" w:rsidRPr="00222E76">
        <w:t>persoane</w:t>
      </w:r>
      <w:proofErr w:type="spellEnd"/>
      <w:r w:rsidR="00222E76" w:rsidRPr="00222E76">
        <w:t xml:space="preserve"> </w:t>
      </w:r>
      <w:proofErr w:type="spellStart"/>
      <w:r w:rsidR="00222E76" w:rsidRPr="00222E76">
        <w:t>neautorizate</w:t>
      </w:r>
      <w:proofErr w:type="spellEnd"/>
      <w:r w:rsidR="00222E76" w:rsidRPr="00222E76">
        <w:t xml:space="preserve">, se </w:t>
      </w:r>
      <w:proofErr w:type="spellStart"/>
      <w:r w:rsidR="00222E76" w:rsidRPr="00222E76">
        <w:t>acordă</w:t>
      </w:r>
      <w:proofErr w:type="spellEnd"/>
      <w:r w:rsidR="00222E76" w:rsidRPr="00222E76">
        <w:t xml:space="preserve"> </w:t>
      </w:r>
      <w:proofErr w:type="spellStart"/>
      <w:r w:rsidR="00222E76" w:rsidRPr="00222E76">
        <w:t>atenție</w:t>
      </w:r>
      <w:proofErr w:type="spellEnd"/>
      <w:r w:rsidR="00222E76" w:rsidRPr="00222E76">
        <w:t xml:space="preserve"> </w:t>
      </w:r>
      <w:proofErr w:type="spellStart"/>
      <w:r w:rsidR="00222E76" w:rsidRPr="00222E76">
        <w:t>documentelor</w:t>
      </w:r>
      <w:proofErr w:type="spellEnd"/>
      <w:r w:rsidR="00222E76" w:rsidRPr="00222E76">
        <w:t xml:space="preserve"> </w:t>
      </w:r>
      <w:proofErr w:type="spellStart"/>
      <w:r w:rsidR="00222E76" w:rsidRPr="00222E76">
        <w:t>tipărite</w:t>
      </w:r>
      <w:proofErr w:type="spellEnd"/>
      <w:r w:rsidR="00222E76" w:rsidRPr="00222E76">
        <w:t>, hard disk-</w:t>
      </w:r>
      <w:proofErr w:type="spellStart"/>
      <w:r w:rsidR="00222E76" w:rsidRPr="00222E76">
        <w:t>urilor</w:t>
      </w:r>
      <w:proofErr w:type="spellEnd"/>
      <w:r w:rsidR="00222E76" w:rsidRPr="00222E76">
        <w:t xml:space="preserve"> </w:t>
      </w:r>
      <w:proofErr w:type="spellStart"/>
      <w:r w:rsidR="00222E76" w:rsidRPr="00222E76">
        <w:t>detașabile</w:t>
      </w:r>
      <w:proofErr w:type="spellEnd"/>
      <w:r w:rsidR="00222E76" w:rsidRPr="00222E76">
        <w:t xml:space="preserve">, </w:t>
      </w:r>
      <w:proofErr w:type="spellStart"/>
      <w:r w:rsidR="00222E76" w:rsidRPr="00222E76">
        <w:t>dispozitivelor</w:t>
      </w:r>
      <w:proofErr w:type="spellEnd"/>
      <w:r w:rsidR="00222E76" w:rsidRPr="00222E76">
        <w:t xml:space="preserve"> de </w:t>
      </w:r>
      <w:proofErr w:type="spellStart"/>
      <w:r w:rsidR="00222E76" w:rsidRPr="00222E76">
        <w:t>stocare</w:t>
      </w:r>
      <w:proofErr w:type="spellEnd"/>
      <w:r w:rsidR="00222E76" w:rsidRPr="00222E76">
        <w:t xml:space="preserve"> </w:t>
      </w:r>
      <w:proofErr w:type="spellStart"/>
      <w:r w:rsidR="00222E76" w:rsidRPr="00222E76">
        <w:t>amovibile</w:t>
      </w:r>
      <w:proofErr w:type="spellEnd"/>
      <w:r w:rsidR="00222E76" w:rsidRPr="00222E76">
        <w:t xml:space="preserve"> </w:t>
      </w:r>
      <w:proofErr w:type="spellStart"/>
      <w:r w:rsidR="00222E76" w:rsidRPr="00222E76">
        <w:t>și</w:t>
      </w:r>
      <w:proofErr w:type="spellEnd"/>
      <w:r w:rsidR="00222E76" w:rsidRPr="00222E76">
        <w:t xml:space="preserve"> </w:t>
      </w:r>
      <w:proofErr w:type="spellStart"/>
      <w:r w:rsidR="00222E76" w:rsidRPr="00222E76">
        <w:t>ecranelor</w:t>
      </w:r>
      <w:proofErr w:type="spellEnd"/>
      <w:r w:rsidR="00222E76" w:rsidRPr="00222E76">
        <w:t xml:space="preserve"> video. </w:t>
      </w:r>
    </w:p>
    <w:p w14:paraId="116441DA" w14:textId="6A5AA077" w:rsidR="00FA4A41" w:rsidRDefault="00FA4A41" w:rsidP="00BB71C1">
      <w:pPr>
        <w:numPr>
          <w:ilvl w:val="2"/>
          <w:numId w:val="1"/>
        </w:numPr>
      </w:pPr>
    </w:p>
    <w:sectPr w:rsidR="00FA4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ng L Regular">
    <w:panose1 w:val="00000000000000000000"/>
    <w:charset w:val="00"/>
    <w:family w:val="auto"/>
    <w:pitch w:val="variable"/>
    <w:sig w:usb0="A10000FF" w:usb1="5200E47B" w:usb2="08000001" w:usb3="00000000" w:csb0="000001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0FF2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857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3E"/>
    <w:rsid w:val="00100B6E"/>
    <w:rsid w:val="00117FE8"/>
    <w:rsid w:val="001B335E"/>
    <w:rsid w:val="00222E76"/>
    <w:rsid w:val="003E79D3"/>
    <w:rsid w:val="003F6FFD"/>
    <w:rsid w:val="006F11B5"/>
    <w:rsid w:val="007C1EBC"/>
    <w:rsid w:val="00893F53"/>
    <w:rsid w:val="00A35B48"/>
    <w:rsid w:val="00AC15DF"/>
    <w:rsid w:val="00B233BA"/>
    <w:rsid w:val="00BB71C1"/>
    <w:rsid w:val="00D12312"/>
    <w:rsid w:val="00D810BA"/>
    <w:rsid w:val="00E05A9F"/>
    <w:rsid w:val="00E13C47"/>
    <w:rsid w:val="00EC70B6"/>
    <w:rsid w:val="00F2463E"/>
    <w:rsid w:val="00FA4A41"/>
    <w:rsid w:val="00FD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3E70D"/>
  <w15:chartTrackingRefBased/>
  <w15:docId w15:val="{6D49988A-900D-4288-AA93-30E32C7A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ing L Regular" w:hAnsi="Ping L Regular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33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3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3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3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3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3B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3B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3B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3B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3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3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3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3BA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3BA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3BA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3BA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3BA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3BA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23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3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3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3BA"/>
    <w:rPr>
      <w:rFonts w:ascii="Ping L Regular" w:hAnsi="Ping L Regular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B233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3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3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3BA"/>
    <w:rPr>
      <w:rFonts w:ascii="Ping L Regular" w:hAnsi="Ping L Regular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B233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565FF2F80FFA04F812CCA5D7191F28D" ma:contentTypeVersion="3" ma:contentTypeDescription="Δημιουργία νέου εγγράφου" ma:contentTypeScope="" ma:versionID="016aa3704f8c4cddc00c5026b026dbee">
  <xsd:schema xmlns:xsd="http://www.w3.org/2001/XMLSchema" xmlns:xs="http://www.w3.org/2001/XMLSchema" xmlns:p="http://schemas.microsoft.com/office/2006/metadata/properties" xmlns:ns2="949ff145-836f-4beb-8a67-739daba4cb19" targetNamespace="http://schemas.microsoft.com/office/2006/metadata/properties" ma:root="true" ma:fieldsID="f838aa86e8391c8d65e0a6d99cd2107d" ns2:_="">
    <xsd:import namespace="949ff145-836f-4beb-8a67-739daba4c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ff145-836f-4beb-8a67-739daba4cb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9953D-6E48-4F10-8779-2E6E64F736B6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949ff145-836f-4beb-8a67-739daba4cb1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25DE304-4EB8-4D0D-ABD1-F2BBDB896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C27D0-AC2F-45DF-BA5A-105A808B0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9ff145-836f-4beb-8a67-739daba4c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2104</Characters>
  <Application>Microsoft Office Word</Application>
  <DocSecurity>0</DocSecurity>
  <Lines>17</Lines>
  <Paragraphs>4</Paragraphs>
  <ScaleCrop>false</ScaleCrop>
  <Company>Public Power Corporation S.A.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Mihalcea Simona</dc:creator>
  <cp:keywords/>
  <dc:description/>
  <cp:lastModifiedBy>Mihalcea Simona</cp:lastModifiedBy>
  <cp:revision>10</cp:revision>
  <dcterms:created xsi:type="dcterms:W3CDTF">2025-07-15T14:27:00Z</dcterms:created>
  <dcterms:modified xsi:type="dcterms:W3CDTF">2025-08-10T14:25:00Z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0x0101006565FF2F80FFA04F812CCA5D7191F28D</vt:lpwstr>
  </property>
</Properties>
</file>